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11" w:rsidRDefault="000D4AAE">
      <w:r>
        <w:rPr>
          <w:noProof/>
          <w:lang w:val="en-GB" w:eastAsia="en-GB"/>
        </w:rPr>
        <mc:AlternateContent>
          <mc:Choice Requires="wps">
            <w:drawing>
              <wp:anchor distT="0" distB="0" distL="114300" distR="114300" simplePos="0" relativeHeight="251664384" behindDoc="0" locked="0" layoutInCell="1" allowOverlap="1" wp14:anchorId="6C291A84" wp14:editId="7FEB25D9">
                <wp:simplePos x="0" y="0"/>
                <wp:positionH relativeFrom="margin">
                  <wp:posOffset>-76200</wp:posOffset>
                </wp:positionH>
                <wp:positionV relativeFrom="paragraph">
                  <wp:posOffset>883920</wp:posOffset>
                </wp:positionV>
                <wp:extent cx="5867400" cy="79552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867400" cy="79552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1 June 2020</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Dear parent/carer</w:t>
                            </w:r>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b/>
                                <w:sz w:val="22"/>
                                <w:szCs w:val="22"/>
                                <w:lang w:val="en-GB"/>
                              </w:rPr>
                              <w:t>Update: provision for Year 10 and Year 12 students</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 am writing to provide a further update following my letter of Friday 22 May 2020.  You are aware that the government announced an aspiration for pupils in Year 10 and Year 12 to return to the Academy for ‘some face-to-face contact’ to supplement their Home Learning in the summer term.  The Department for Education released the guidance to support this during half term.  There are currently no plans for students in other year groups to return to the Academy before September 2020.  Our current Home Learning provision will therefore continue for all students.</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 am working with leaders in the Academy and at the Academy Transformation Trust to further refine our plans in response to this latest guidance.  In line</w:t>
                            </w:r>
                            <w:r w:rsidR="00624191">
                              <w:rPr>
                                <w:rFonts w:ascii="Arial" w:eastAsia="Calibri" w:hAnsi="Arial" w:cs="Arial"/>
                                <w:sz w:val="22"/>
                                <w:szCs w:val="22"/>
                                <w:lang w:val="en-GB"/>
                              </w:rPr>
                              <w:t xml:space="preserve"> with</w:t>
                            </w:r>
                            <w:r w:rsidRPr="00A43E57">
                              <w:rPr>
                                <w:rFonts w:ascii="Arial" w:eastAsia="Calibri" w:hAnsi="Arial" w:cs="Arial"/>
                                <w:sz w:val="22"/>
                                <w:szCs w:val="22"/>
                                <w:lang w:val="en-GB"/>
                              </w:rPr>
                              <w:t xml:space="preserve"> the Prime Minister’s announcement on Sunday 24 May 2020 the earliest date Year 10 and Year 12 students will attend the Academy will now be </w:t>
                            </w:r>
                            <w:r w:rsidRPr="00A43E57">
                              <w:rPr>
                                <w:rFonts w:ascii="Arial" w:eastAsia="Calibri" w:hAnsi="Arial" w:cs="Arial"/>
                                <w:b/>
                                <w:sz w:val="22"/>
                                <w:szCs w:val="22"/>
                                <w:lang w:val="en-GB"/>
                              </w:rPr>
                              <w:t>Monday 15 June 2020</w:t>
                            </w:r>
                            <w:r w:rsidRPr="00A43E57">
                              <w:rPr>
                                <w:rFonts w:ascii="Arial" w:eastAsia="Calibri" w:hAnsi="Arial" w:cs="Arial"/>
                                <w:sz w:val="22"/>
                                <w:szCs w:val="22"/>
                                <w:lang w:val="en-GB"/>
                              </w:rPr>
                              <w:t xml:space="preserve">; a week later than stated in my letter of 22 May. The health, safety and well-being of our students and staff will continue to underpin the plans we make.  I can assure you that we will only further re-open The </w:t>
                            </w:r>
                            <w:proofErr w:type="spellStart"/>
                            <w:r w:rsidRPr="00A43E57">
                              <w:rPr>
                                <w:rFonts w:ascii="Arial" w:eastAsia="Calibri" w:hAnsi="Arial" w:cs="Arial"/>
                                <w:sz w:val="22"/>
                                <w:szCs w:val="22"/>
                                <w:lang w:val="en-GB"/>
                              </w:rPr>
                              <w:t>Dukeries</w:t>
                            </w:r>
                            <w:proofErr w:type="spellEnd"/>
                            <w:r w:rsidRPr="00A43E57">
                              <w:rPr>
                                <w:rFonts w:ascii="Arial" w:eastAsia="Calibri" w:hAnsi="Arial" w:cs="Arial"/>
                                <w:sz w:val="22"/>
                                <w:szCs w:val="22"/>
                                <w:lang w:val="en-GB"/>
                              </w:rPr>
                              <w:t xml:space="preserve"> Academy when I am satisfied that we can, as far as possible, minimise risk. </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 will write to you to confirm our arrangements as soon as they have been finalised.  I appreciate your patience in this matter as we continue our safe, steady and gradual response to this crisis.</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If you have not already done so</w:t>
                            </w:r>
                            <w:r w:rsidR="00624191">
                              <w:rPr>
                                <w:rFonts w:ascii="Arial" w:eastAsia="Calibri" w:hAnsi="Arial" w:cs="Arial"/>
                                <w:sz w:val="22"/>
                                <w:szCs w:val="22"/>
                                <w:lang w:val="en-GB"/>
                              </w:rPr>
                              <w:t>,</w:t>
                            </w:r>
                            <w:bookmarkStart w:id="0" w:name="_GoBack"/>
                            <w:bookmarkEnd w:id="0"/>
                            <w:r w:rsidRPr="00A43E57">
                              <w:rPr>
                                <w:rFonts w:ascii="Arial" w:eastAsia="Calibri" w:hAnsi="Arial" w:cs="Arial"/>
                                <w:sz w:val="22"/>
                                <w:szCs w:val="22"/>
                                <w:lang w:val="en-GB"/>
                              </w:rPr>
                              <w:t xml:space="preserve"> I would be grateful if you could complete the form at the link below to help inform our planning.  I have also sent the link to Year 10 and Year 12 parents and carers as a text message.</w:t>
                            </w:r>
                          </w:p>
                          <w:p w:rsidR="00A43E57" w:rsidRPr="00A43E57" w:rsidRDefault="00A43E57" w:rsidP="00A43E57">
                            <w:pPr>
                              <w:spacing w:after="160" w:line="259" w:lineRule="auto"/>
                              <w:rPr>
                                <w:rFonts w:ascii="Arial" w:eastAsia="Calibri" w:hAnsi="Arial" w:cs="Arial"/>
                                <w:sz w:val="22"/>
                                <w:szCs w:val="22"/>
                                <w:lang w:val="en-GB"/>
                              </w:rPr>
                            </w:pPr>
                            <w:hyperlink r:id="rId5" w:history="1">
                              <w:r w:rsidRPr="00A43E57">
                                <w:rPr>
                                  <w:rFonts w:ascii="Arial" w:eastAsia="Calibri" w:hAnsi="Arial" w:cs="Arial"/>
                                  <w:color w:val="0563C1"/>
                                  <w:sz w:val="22"/>
                                  <w:szCs w:val="22"/>
                                  <w:u w:val="single"/>
                                  <w:lang w:val="en-GB"/>
                                </w:rPr>
                                <w:t>https://forms.office.com/Pages/ResponsePage.aspx?id=eBpyvmw9NUqUimgWHu2ZKu1XVc--lQNOuo8eNVJze1dUQjRBQjk4RjI1OUdHTUJPVEgwWUQxSUc4Ty4u</w:t>
                              </w:r>
                            </w:hyperlink>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b/>
                                <w:sz w:val="22"/>
                                <w:szCs w:val="22"/>
                                <w:lang w:val="en-GB"/>
                              </w:rPr>
                              <w:t>Please be aware that attendance for vulnerable children and those of key workers are not affected by these changes.</w:t>
                            </w:r>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sz w:val="22"/>
                                <w:szCs w:val="22"/>
                                <w:lang w:val="en-GB"/>
                              </w:rPr>
                              <w:t>Please do not hesitate in contacting the Academy if you wish to discuss any aspect of the information contained in this letter</w:t>
                            </w:r>
                            <w:r>
                              <w:rPr>
                                <w:rFonts w:ascii="Arial" w:eastAsia="Calibri" w:hAnsi="Arial" w:cs="Arial"/>
                                <w:sz w:val="22"/>
                                <w:szCs w:val="22"/>
                                <w:lang w:val="en-GB"/>
                              </w:rPr>
                              <w:t>.</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Yours sincerely</w:t>
                            </w:r>
                          </w:p>
                          <w:p w:rsidR="00A43E57" w:rsidRPr="00A43E57" w:rsidRDefault="00624191" w:rsidP="00A43E57">
                            <w:pPr>
                              <w:spacing w:after="160" w:line="259" w:lineRule="auto"/>
                              <w:rPr>
                                <w:rFonts w:ascii="Arial" w:eastAsia="Calibri" w:hAnsi="Arial" w:cs="Arial"/>
                                <w:sz w:val="22"/>
                                <w:szCs w:val="22"/>
                                <w:lang w:val="en-GB"/>
                              </w:rPr>
                            </w:pPr>
                            <w:r>
                              <w:rPr>
                                <w:rFonts w:ascii="Arial" w:hAnsi="Arial" w:cs="Arial"/>
                                <w:noProof/>
                                <w:lang w:eastAsia="en-GB"/>
                              </w:rPr>
                              <w:drawing>
                                <wp:inline distT="0" distB="0" distL="0" distR="0" wp14:anchorId="6A2FEE61" wp14:editId="4BD8E909">
                                  <wp:extent cx="784860" cy="66411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795121" cy="672794"/>
                                          </a:xfrm>
                                          <a:prstGeom prst="rect">
                                            <a:avLst/>
                                          </a:prstGeom>
                                        </pic:spPr>
                                      </pic:pic>
                                    </a:graphicData>
                                  </a:graphic>
                                </wp:inline>
                              </w:drawing>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 xml:space="preserve">Mr </w:t>
                            </w:r>
                            <w:proofErr w:type="gramStart"/>
                            <w:r w:rsidRPr="00A43E57">
                              <w:rPr>
                                <w:rFonts w:ascii="Arial" w:eastAsia="Calibri" w:hAnsi="Arial" w:cs="Arial"/>
                                <w:sz w:val="22"/>
                                <w:szCs w:val="22"/>
                                <w:lang w:val="en-GB"/>
                              </w:rPr>
                              <w:t>Ged</w:t>
                            </w:r>
                            <w:proofErr w:type="gramEnd"/>
                            <w:r w:rsidRPr="00A43E57">
                              <w:rPr>
                                <w:rFonts w:ascii="Arial" w:eastAsia="Calibri" w:hAnsi="Arial" w:cs="Arial"/>
                                <w:sz w:val="22"/>
                                <w:szCs w:val="22"/>
                                <w:lang w:val="en-GB"/>
                              </w:rPr>
                              <w:t xml:space="preserve"> Rae</w:t>
                            </w:r>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b/>
                                <w:sz w:val="22"/>
                                <w:szCs w:val="22"/>
                                <w:lang w:val="en-GB"/>
                              </w:rPr>
                              <w:t>Principal</w:t>
                            </w:r>
                          </w:p>
                          <w:p w:rsidR="00723DD0" w:rsidRPr="00162531" w:rsidRDefault="00723DD0" w:rsidP="00162531">
                            <w:pPr>
                              <w:spacing w:after="160" w:line="259" w:lineRule="auto"/>
                              <w:rPr>
                                <w:rFonts w:asciiTheme="minorHAnsi" w:eastAsiaTheme="minorHAnsi" w:hAnsiTheme="minorHAnsi" w:cstheme="minorBid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91A84" id="_x0000_t202" coordsize="21600,21600" o:spt="202" path="m,l,21600r21600,l21600,xe">
                <v:stroke joinstyle="miter"/>
                <v:path gradientshapeok="t" o:connecttype="rect"/>
              </v:shapetype>
              <v:shape id="Text Box 4" o:spid="_x0000_s1026" type="#_x0000_t202" style="position:absolute;margin-left:-6pt;margin-top:69.6pt;width:462pt;height:62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" fillcolor="white [3201]" strokecolor="white [3212]" strokeweight=".5pt">
                <v:textbox>
                  <w:txbxContent>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1 June 2020</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Dear parent/carer</w:t>
                      </w:r>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b/>
                          <w:sz w:val="22"/>
                          <w:szCs w:val="22"/>
                          <w:lang w:val="en-GB"/>
                        </w:rPr>
                        <w:t>Update: provision for Year 10 and Year 12 students</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 am writing to provide a further update following my letter of Friday 22 May 2020.  You are aware that the government announced an aspiration for pupils in Year 10 and Year 12 to return to the Academy for ‘some face-to-face contact’ to supplement their Home Learning in the summer term.  The Department for Education released the guidance to support this during half term.  There are currently no plans for students in other year groups to return to the Academy before September 2020.  Our current Home Learning provision will therefore continue for all students.</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 am working with leaders in the Academy and at the Academy Transformation Trust to further refine our plans in response to this latest guidance.  In line</w:t>
                      </w:r>
                      <w:r w:rsidR="00624191">
                        <w:rPr>
                          <w:rFonts w:ascii="Arial" w:eastAsia="Calibri" w:hAnsi="Arial" w:cs="Arial"/>
                          <w:sz w:val="22"/>
                          <w:szCs w:val="22"/>
                          <w:lang w:val="en-GB"/>
                        </w:rPr>
                        <w:t xml:space="preserve"> with</w:t>
                      </w:r>
                      <w:r w:rsidRPr="00A43E57">
                        <w:rPr>
                          <w:rFonts w:ascii="Arial" w:eastAsia="Calibri" w:hAnsi="Arial" w:cs="Arial"/>
                          <w:sz w:val="22"/>
                          <w:szCs w:val="22"/>
                          <w:lang w:val="en-GB"/>
                        </w:rPr>
                        <w:t xml:space="preserve"> the Prime Minister’s announcement on Sunday 24 May 2020 the earliest date Year 10 and Year 12 students will attend the Academy will now be </w:t>
                      </w:r>
                      <w:r w:rsidRPr="00A43E57">
                        <w:rPr>
                          <w:rFonts w:ascii="Arial" w:eastAsia="Calibri" w:hAnsi="Arial" w:cs="Arial"/>
                          <w:b/>
                          <w:sz w:val="22"/>
                          <w:szCs w:val="22"/>
                          <w:lang w:val="en-GB"/>
                        </w:rPr>
                        <w:t>Monday 15 June 2020</w:t>
                      </w:r>
                      <w:r w:rsidRPr="00A43E57">
                        <w:rPr>
                          <w:rFonts w:ascii="Arial" w:eastAsia="Calibri" w:hAnsi="Arial" w:cs="Arial"/>
                          <w:sz w:val="22"/>
                          <w:szCs w:val="22"/>
                          <w:lang w:val="en-GB"/>
                        </w:rPr>
                        <w:t xml:space="preserve">; a week later than stated in my letter of 22 May. The health, safety and well-being of our students and staff will continue to underpin the plans we make.  I can assure you that we will only further re-open The </w:t>
                      </w:r>
                      <w:proofErr w:type="spellStart"/>
                      <w:r w:rsidRPr="00A43E57">
                        <w:rPr>
                          <w:rFonts w:ascii="Arial" w:eastAsia="Calibri" w:hAnsi="Arial" w:cs="Arial"/>
                          <w:sz w:val="22"/>
                          <w:szCs w:val="22"/>
                          <w:lang w:val="en-GB"/>
                        </w:rPr>
                        <w:t>Dukeries</w:t>
                      </w:r>
                      <w:proofErr w:type="spellEnd"/>
                      <w:r w:rsidRPr="00A43E57">
                        <w:rPr>
                          <w:rFonts w:ascii="Arial" w:eastAsia="Calibri" w:hAnsi="Arial" w:cs="Arial"/>
                          <w:sz w:val="22"/>
                          <w:szCs w:val="22"/>
                          <w:lang w:val="en-GB"/>
                        </w:rPr>
                        <w:t xml:space="preserve"> Academy when I am satisfied that we can, as far as possible, minimise risk. </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 will write to you to confirm our arrangements as soon as they have been finalised.  I appreciate your patience in this matter as we continue our safe, steady and gradual response to this crisis.</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If you have not already done so</w:t>
                      </w:r>
                      <w:r w:rsidR="00624191">
                        <w:rPr>
                          <w:rFonts w:ascii="Arial" w:eastAsia="Calibri" w:hAnsi="Arial" w:cs="Arial"/>
                          <w:sz w:val="22"/>
                          <w:szCs w:val="22"/>
                          <w:lang w:val="en-GB"/>
                        </w:rPr>
                        <w:t>,</w:t>
                      </w:r>
                      <w:bookmarkStart w:id="1" w:name="_GoBack"/>
                      <w:bookmarkEnd w:id="1"/>
                      <w:r w:rsidRPr="00A43E57">
                        <w:rPr>
                          <w:rFonts w:ascii="Arial" w:eastAsia="Calibri" w:hAnsi="Arial" w:cs="Arial"/>
                          <w:sz w:val="22"/>
                          <w:szCs w:val="22"/>
                          <w:lang w:val="en-GB"/>
                        </w:rPr>
                        <w:t xml:space="preserve"> I would be grateful if you could complete the form at the link below to help inform our planning.  I have also sent the link to Year 10 and Year 12 parents and carers as a text message.</w:t>
                      </w:r>
                    </w:p>
                    <w:p w:rsidR="00A43E57" w:rsidRPr="00A43E57" w:rsidRDefault="00A43E57" w:rsidP="00A43E57">
                      <w:pPr>
                        <w:spacing w:after="160" w:line="259" w:lineRule="auto"/>
                        <w:rPr>
                          <w:rFonts w:ascii="Arial" w:eastAsia="Calibri" w:hAnsi="Arial" w:cs="Arial"/>
                          <w:sz w:val="22"/>
                          <w:szCs w:val="22"/>
                          <w:lang w:val="en-GB"/>
                        </w:rPr>
                      </w:pPr>
                      <w:hyperlink r:id="rId7" w:history="1">
                        <w:r w:rsidRPr="00A43E57">
                          <w:rPr>
                            <w:rFonts w:ascii="Arial" w:eastAsia="Calibri" w:hAnsi="Arial" w:cs="Arial"/>
                            <w:color w:val="0563C1"/>
                            <w:sz w:val="22"/>
                            <w:szCs w:val="22"/>
                            <w:u w:val="single"/>
                            <w:lang w:val="en-GB"/>
                          </w:rPr>
                          <w:t>https://forms.office.com/Pages/ResponsePage.aspx?id=eBpyvmw9NUqUimgWHu2ZKu1XVc--lQNOuo8eNVJze1dUQjRBQjk4RjI1OUdHTUJPVEgwWUQxSUc4Ty4u</w:t>
                        </w:r>
                      </w:hyperlink>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b/>
                          <w:sz w:val="22"/>
                          <w:szCs w:val="22"/>
                          <w:lang w:val="en-GB"/>
                        </w:rPr>
                        <w:t>Please be aware that attendance for vulnerable children and those of key workers are not affected by these changes.</w:t>
                      </w:r>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sz w:val="22"/>
                          <w:szCs w:val="22"/>
                          <w:lang w:val="en-GB"/>
                        </w:rPr>
                        <w:t>Please do not hesitate in contacting the Academy if you wish to discuss any aspect of the information contained in this letter</w:t>
                      </w:r>
                      <w:r>
                        <w:rPr>
                          <w:rFonts w:ascii="Arial" w:eastAsia="Calibri" w:hAnsi="Arial" w:cs="Arial"/>
                          <w:sz w:val="22"/>
                          <w:szCs w:val="22"/>
                          <w:lang w:val="en-GB"/>
                        </w:rPr>
                        <w:t>.</w:t>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Yours sincerely</w:t>
                      </w:r>
                    </w:p>
                    <w:p w:rsidR="00A43E57" w:rsidRPr="00A43E57" w:rsidRDefault="00624191" w:rsidP="00A43E57">
                      <w:pPr>
                        <w:spacing w:after="160" w:line="259" w:lineRule="auto"/>
                        <w:rPr>
                          <w:rFonts w:ascii="Arial" w:eastAsia="Calibri" w:hAnsi="Arial" w:cs="Arial"/>
                          <w:sz w:val="22"/>
                          <w:szCs w:val="22"/>
                          <w:lang w:val="en-GB"/>
                        </w:rPr>
                      </w:pPr>
                      <w:r>
                        <w:rPr>
                          <w:rFonts w:ascii="Arial" w:hAnsi="Arial" w:cs="Arial"/>
                          <w:noProof/>
                          <w:lang w:eastAsia="en-GB"/>
                        </w:rPr>
                        <w:drawing>
                          <wp:inline distT="0" distB="0" distL="0" distR="0" wp14:anchorId="6A2FEE61" wp14:editId="4BD8E909">
                            <wp:extent cx="784860" cy="66411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795121" cy="672794"/>
                                    </a:xfrm>
                                    <a:prstGeom prst="rect">
                                      <a:avLst/>
                                    </a:prstGeom>
                                  </pic:spPr>
                                </pic:pic>
                              </a:graphicData>
                            </a:graphic>
                          </wp:inline>
                        </w:drawing>
                      </w:r>
                    </w:p>
                    <w:p w:rsidR="00A43E57" w:rsidRPr="00A43E57" w:rsidRDefault="00A43E57" w:rsidP="00A43E57">
                      <w:pPr>
                        <w:spacing w:after="160" w:line="259" w:lineRule="auto"/>
                        <w:rPr>
                          <w:rFonts w:ascii="Arial" w:eastAsia="Calibri" w:hAnsi="Arial" w:cs="Arial"/>
                          <w:sz w:val="22"/>
                          <w:szCs w:val="22"/>
                          <w:lang w:val="en-GB"/>
                        </w:rPr>
                      </w:pPr>
                      <w:r w:rsidRPr="00A43E57">
                        <w:rPr>
                          <w:rFonts w:ascii="Arial" w:eastAsia="Calibri" w:hAnsi="Arial" w:cs="Arial"/>
                          <w:sz w:val="22"/>
                          <w:szCs w:val="22"/>
                          <w:lang w:val="en-GB"/>
                        </w:rPr>
                        <w:t xml:space="preserve">Mr </w:t>
                      </w:r>
                      <w:proofErr w:type="gramStart"/>
                      <w:r w:rsidRPr="00A43E57">
                        <w:rPr>
                          <w:rFonts w:ascii="Arial" w:eastAsia="Calibri" w:hAnsi="Arial" w:cs="Arial"/>
                          <w:sz w:val="22"/>
                          <w:szCs w:val="22"/>
                          <w:lang w:val="en-GB"/>
                        </w:rPr>
                        <w:t>Ged</w:t>
                      </w:r>
                      <w:proofErr w:type="gramEnd"/>
                      <w:r w:rsidRPr="00A43E57">
                        <w:rPr>
                          <w:rFonts w:ascii="Arial" w:eastAsia="Calibri" w:hAnsi="Arial" w:cs="Arial"/>
                          <w:sz w:val="22"/>
                          <w:szCs w:val="22"/>
                          <w:lang w:val="en-GB"/>
                        </w:rPr>
                        <w:t xml:space="preserve"> Rae</w:t>
                      </w:r>
                    </w:p>
                    <w:p w:rsidR="00A43E57" w:rsidRPr="00A43E57" w:rsidRDefault="00A43E57" w:rsidP="00A43E57">
                      <w:pPr>
                        <w:spacing w:after="160" w:line="259" w:lineRule="auto"/>
                        <w:rPr>
                          <w:rFonts w:ascii="Arial" w:eastAsia="Calibri" w:hAnsi="Arial" w:cs="Arial"/>
                          <w:b/>
                          <w:sz w:val="22"/>
                          <w:szCs w:val="22"/>
                          <w:lang w:val="en-GB"/>
                        </w:rPr>
                      </w:pPr>
                      <w:r w:rsidRPr="00A43E57">
                        <w:rPr>
                          <w:rFonts w:ascii="Arial" w:eastAsia="Calibri" w:hAnsi="Arial" w:cs="Arial"/>
                          <w:b/>
                          <w:sz w:val="22"/>
                          <w:szCs w:val="22"/>
                          <w:lang w:val="en-GB"/>
                        </w:rPr>
                        <w:t>Principal</w:t>
                      </w:r>
                    </w:p>
                    <w:p w:rsidR="00723DD0" w:rsidRPr="00162531" w:rsidRDefault="00723DD0" w:rsidP="00162531">
                      <w:pPr>
                        <w:spacing w:after="160" w:line="259" w:lineRule="auto"/>
                        <w:rPr>
                          <w:rFonts w:asciiTheme="minorHAnsi" w:eastAsiaTheme="minorHAnsi" w:hAnsiTheme="minorHAnsi" w:cstheme="minorBidi"/>
                          <w:sz w:val="22"/>
                          <w:szCs w:val="22"/>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6F2BC284" wp14:editId="7CD225AE">
                <wp:simplePos x="0" y="0"/>
                <wp:positionH relativeFrom="column">
                  <wp:posOffset>-314325</wp:posOffset>
                </wp:positionH>
                <wp:positionV relativeFrom="paragraph">
                  <wp:posOffset>9182100</wp:posOffset>
                </wp:positionV>
                <wp:extent cx="6545580" cy="425450"/>
                <wp:effectExtent l="0" t="0" r="762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0A" w:rsidRPr="00B8361D" w:rsidRDefault="007E400A" w:rsidP="000D4AAE">
                            <w:pPr>
                              <w:rPr>
                                <w:rFonts w:asciiTheme="minorHAnsi" w:hAnsiTheme="minorHAnsi" w:cs="MyriadPro-Light"/>
                                <w:color w:val="191E35"/>
                                <w:sz w:val="18"/>
                                <w:szCs w:val="18"/>
                                <w:lang w:val="en-GB"/>
                              </w:rPr>
                            </w:pPr>
                            <w:r w:rsidRPr="00B8361D">
                              <w:rPr>
                                <w:rFonts w:asciiTheme="minorHAnsi" w:hAnsiTheme="minorHAnsi" w:cs="MyriadPro-Light"/>
                                <w:color w:val="191E35"/>
                                <w:sz w:val="18"/>
                                <w:szCs w:val="18"/>
                                <w:lang w:val="en-GB"/>
                              </w:rPr>
                              <w:t xml:space="preserve">The </w:t>
                            </w:r>
                            <w:proofErr w:type="spellStart"/>
                            <w:r w:rsidRPr="00B8361D">
                              <w:rPr>
                                <w:rFonts w:asciiTheme="minorHAnsi" w:hAnsiTheme="minorHAnsi" w:cs="MyriadPro-Light"/>
                                <w:color w:val="191E35"/>
                                <w:sz w:val="18"/>
                                <w:szCs w:val="18"/>
                                <w:lang w:val="en-GB"/>
                              </w:rPr>
                              <w:t>Dukeries</w:t>
                            </w:r>
                            <w:proofErr w:type="spellEnd"/>
                            <w:r w:rsidRPr="00B8361D">
                              <w:rPr>
                                <w:rFonts w:asciiTheme="minorHAnsi" w:hAnsiTheme="minorHAnsi" w:cs="MyriadPro-Light"/>
                                <w:color w:val="191E35"/>
                                <w:sz w:val="18"/>
                                <w:szCs w:val="18"/>
                                <w:lang w:val="en-GB"/>
                              </w:rPr>
                              <w:t xml:space="preserve"> Academy, </w:t>
                            </w:r>
                            <w:proofErr w:type="spellStart"/>
                            <w:r w:rsidRPr="00B8361D">
                              <w:rPr>
                                <w:rFonts w:asciiTheme="minorHAnsi" w:hAnsiTheme="minorHAnsi" w:cs="MyriadPro-Light"/>
                                <w:color w:val="191E35"/>
                                <w:sz w:val="18"/>
                                <w:szCs w:val="18"/>
                                <w:lang w:val="en-GB"/>
                              </w:rPr>
                              <w:t>Whinney</w:t>
                            </w:r>
                            <w:proofErr w:type="spellEnd"/>
                            <w:r w:rsidRPr="00B8361D">
                              <w:rPr>
                                <w:rFonts w:asciiTheme="minorHAnsi" w:hAnsiTheme="minorHAnsi" w:cs="MyriadPro-Light"/>
                                <w:color w:val="191E35"/>
                                <w:sz w:val="18"/>
                                <w:szCs w:val="18"/>
                                <w:lang w:val="en-GB"/>
                              </w:rPr>
                              <w:t xml:space="preserve"> Lane, Newark, </w:t>
                            </w:r>
                            <w:proofErr w:type="spellStart"/>
                            <w:r w:rsidRPr="00B8361D">
                              <w:rPr>
                                <w:rFonts w:asciiTheme="minorHAnsi" w:hAnsiTheme="minorHAnsi" w:cs="MyriadPro-Light"/>
                                <w:color w:val="191E35"/>
                                <w:sz w:val="18"/>
                                <w:szCs w:val="18"/>
                                <w:lang w:val="en-GB"/>
                              </w:rPr>
                              <w:t>Notts</w:t>
                            </w:r>
                            <w:proofErr w:type="spellEnd"/>
                            <w:r w:rsidRPr="00B8361D">
                              <w:rPr>
                                <w:rFonts w:asciiTheme="minorHAnsi" w:hAnsiTheme="minorHAnsi" w:cs="MyriadPro-Light"/>
                                <w:color w:val="191E35"/>
                                <w:sz w:val="18"/>
                                <w:szCs w:val="18"/>
                                <w:lang w:val="en-GB"/>
                              </w:rPr>
                              <w:t>, NG22 9TD</w:t>
                            </w:r>
                          </w:p>
                          <w:p w:rsidR="007E400A" w:rsidRPr="00B8361D" w:rsidRDefault="007E400A" w:rsidP="000D4AAE">
                            <w:pPr>
                              <w:rPr>
                                <w:rFonts w:asciiTheme="minorHAnsi" w:hAnsiTheme="minorHAnsi" w:cs="MyriadPro-Light"/>
                                <w:color w:val="191E35"/>
                                <w:sz w:val="18"/>
                                <w:szCs w:val="18"/>
                                <w:lang w:val="en-GB"/>
                              </w:rPr>
                            </w:pPr>
                            <w:r w:rsidRPr="00B8361D">
                              <w:rPr>
                                <w:rFonts w:asciiTheme="minorHAnsi" w:hAnsiTheme="minorHAnsi" w:cs="MyriadPro-Light"/>
                                <w:b/>
                                <w:color w:val="191E35"/>
                                <w:sz w:val="18"/>
                                <w:szCs w:val="18"/>
                                <w:lang w:val="en-GB"/>
                              </w:rPr>
                              <w:t>T</w:t>
                            </w:r>
                            <w:r w:rsidRPr="00B8361D">
                              <w:rPr>
                                <w:rFonts w:asciiTheme="minorHAnsi" w:hAnsiTheme="minorHAnsi" w:cs="MyriadPro-Light"/>
                                <w:color w:val="191E35"/>
                                <w:sz w:val="18"/>
                                <w:szCs w:val="18"/>
                                <w:lang w:val="en-GB"/>
                              </w:rPr>
                              <w:t xml:space="preserve">: 01623 </w:t>
                            </w:r>
                            <w:proofErr w:type="gramStart"/>
                            <w:r w:rsidRPr="00B8361D">
                              <w:rPr>
                                <w:rFonts w:asciiTheme="minorHAnsi" w:hAnsiTheme="minorHAnsi" w:cs="MyriadPro-Light"/>
                                <w:color w:val="191E35"/>
                                <w:sz w:val="18"/>
                                <w:szCs w:val="18"/>
                                <w:lang w:val="en-GB"/>
                              </w:rPr>
                              <w:t xml:space="preserve">860545  </w:t>
                            </w:r>
                            <w:r w:rsidRPr="00B8361D">
                              <w:rPr>
                                <w:rFonts w:asciiTheme="minorHAnsi" w:hAnsiTheme="minorHAnsi" w:cs="MyriadPro-Light"/>
                                <w:b/>
                                <w:color w:val="191E35"/>
                                <w:sz w:val="18"/>
                                <w:szCs w:val="18"/>
                                <w:lang w:val="en-GB"/>
                              </w:rPr>
                              <w:t>F</w:t>
                            </w:r>
                            <w:proofErr w:type="gramEnd"/>
                            <w:r w:rsidRPr="00B8361D">
                              <w:rPr>
                                <w:rFonts w:asciiTheme="minorHAnsi" w:hAnsiTheme="minorHAnsi" w:cs="MyriadPro-Light"/>
                                <w:color w:val="191E35"/>
                                <w:sz w:val="18"/>
                                <w:szCs w:val="18"/>
                                <w:lang w:val="en-GB"/>
                              </w:rPr>
                              <w:t xml:space="preserve">: 01623 836082  </w:t>
                            </w:r>
                            <w:r w:rsidRPr="00B8361D">
                              <w:rPr>
                                <w:rFonts w:asciiTheme="minorHAnsi" w:hAnsiTheme="minorHAnsi" w:cs="MyriadPro-Light"/>
                                <w:b/>
                                <w:color w:val="191E35"/>
                                <w:sz w:val="18"/>
                                <w:szCs w:val="18"/>
                                <w:lang w:val="en-GB"/>
                              </w:rPr>
                              <w:t>E</w:t>
                            </w:r>
                            <w:r w:rsidRPr="00B8361D">
                              <w:rPr>
                                <w:rFonts w:asciiTheme="minorHAnsi" w:hAnsiTheme="minorHAnsi" w:cs="MyriadPro-Light"/>
                                <w:color w:val="191E35"/>
                                <w:sz w:val="18"/>
                                <w:szCs w:val="18"/>
                                <w:lang w:val="en-GB"/>
                              </w:rPr>
                              <w:t xml:space="preserve">: office@dukeries.attrust.org.uk  </w:t>
                            </w:r>
                            <w:r w:rsidRPr="00B8361D">
                              <w:rPr>
                                <w:rFonts w:asciiTheme="minorHAnsi" w:hAnsiTheme="minorHAnsi" w:cs="MyriadPro-Light"/>
                                <w:b/>
                                <w:color w:val="191E35"/>
                                <w:sz w:val="18"/>
                                <w:szCs w:val="18"/>
                                <w:lang w:val="en-GB"/>
                              </w:rPr>
                              <w:t>W</w:t>
                            </w:r>
                            <w:r w:rsidRPr="00B8361D">
                              <w:rPr>
                                <w:rFonts w:asciiTheme="minorHAnsi" w:hAnsiTheme="minorHAnsi" w:cs="MyriadPro-Light"/>
                                <w:color w:val="191E35"/>
                                <w:sz w:val="18"/>
                                <w:szCs w:val="18"/>
                                <w:lang w:val="en-GB"/>
                              </w:rPr>
                              <w:t>: www.dukeries.attrust.org.uk</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BC284" id="Text Box 25" o:spid="_x0000_s1027" type="#_x0000_t202" style="position:absolute;margin-left:-24.75pt;margin-top:723pt;width:515.4pt;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" filled="f" stroked="f">
                <v:textbox inset=".5mm,.5mm,.5mm,7.2pt">
                  <w:txbxContent>
                    <w:p w:rsidR="007E400A" w:rsidRPr="00B8361D" w:rsidRDefault="007E400A" w:rsidP="000D4AAE">
                      <w:pPr>
                        <w:rPr>
                          <w:rFonts w:asciiTheme="minorHAnsi" w:hAnsiTheme="minorHAnsi" w:cs="MyriadPro-Light"/>
                          <w:color w:val="191E35"/>
                          <w:sz w:val="18"/>
                          <w:szCs w:val="18"/>
                          <w:lang w:val="en-GB"/>
                        </w:rPr>
                      </w:pPr>
                      <w:r w:rsidRPr="00B8361D">
                        <w:rPr>
                          <w:rFonts w:asciiTheme="minorHAnsi" w:hAnsiTheme="minorHAnsi" w:cs="MyriadPro-Light"/>
                          <w:color w:val="191E35"/>
                          <w:sz w:val="18"/>
                          <w:szCs w:val="18"/>
                          <w:lang w:val="en-GB"/>
                        </w:rPr>
                        <w:t xml:space="preserve">The </w:t>
                      </w:r>
                      <w:proofErr w:type="spellStart"/>
                      <w:r w:rsidRPr="00B8361D">
                        <w:rPr>
                          <w:rFonts w:asciiTheme="minorHAnsi" w:hAnsiTheme="minorHAnsi" w:cs="MyriadPro-Light"/>
                          <w:color w:val="191E35"/>
                          <w:sz w:val="18"/>
                          <w:szCs w:val="18"/>
                          <w:lang w:val="en-GB"/>
                        </w:rPr>
                        <w:t>Dukeries</w:t>
                      </w:r>
                      <w:proofErr w:type="spellEnd"/>
                      <w:r w:rsidRPr="00B8361D">
                        <w:rPr>
                          <w:rFonts w:asciiTheme="minorHAnsi" w:hAnsiTheme="minorHAnsi" w:cs="MyriadPro-Light"/>
                          <w:color w:val="191E35"/>
                          <w:sz w:val="18"/>
                          <w:szCs w:val="18"/>
                          <w:lang w:val="en-GB"/>
                        </w:rPr>
                        <w:t xml:space="preserve"> Academy, </w:t>
                      </w:r>
                      <w:proofErr w:type="spellStart"/>
                      <w:r w:rsidRPr="00B8361D">
                        <w:rPr>
                          <w:rFonts w:asciiTheme="minorHAnsi" w:hAnsiTheme="minorHAnsi" w:cs="MyriadPro-Light"/>
                          <w:color w:val="191E35"/>
                          <w:sz w:val="18"/>
                          <w:szCs w:val="18"/>
                          <w:lang w:val="en-GB"/>
                        </w:rPr>
                        <w:t>Whinney</w:t>
                      </w:r>
                      <w:proofErr w:type="spellEnd"/>
                      <w:r w:rsidRPr="00B8361D">
                        <w:rPr>
                          <w:rFonts w:asciiTheme="minorHAnsi" w:hAnsiTheme="minorHAnsi" w:cs="MyriadPro-Light"/>
                          <w:color w:val="191E35"/>
                          <w:sz w:val="18"/>
                          <w:szCs w:val="18"/>
                          <w:lang w:val="en-GB"/>
                        </w:rPr>
                        <w:t xml:space="preserve"> Lane, Newark, </w:t>
                      </w:r>
                      <w:proofErr w:type="spellStart"/>
                      <w:r w:rsidRPr="00B8361D">
                        <w:rPr>
                          <w:rFonts w:asciiTheme="minorHAnsi" w:hAnsiTheme="minorHAnsi" w:cs="MyriadPro-Light"/>
                          <w:color w:val="191E35"/>
                          <w:sz w:val="18"/>
                          <w:szCs w:val="18"/>
                          <w:lang w:val="en-GB"/>
                        </w:rPr>
                        <w:t>Notts</w:t>
                      </w:r>
                      <w:proofErr w:type="spellEnd"/>
                      <w:r w:rsidRPr="00B8361D">
                        <w:rPr>
                          <w:rFonts w:asciiTheme="minorHAnsi" w:hAnsiTheme="minorHAnsi" w:cs="MyriadPro-Light"/>
                          <w:color w:val="191E35"/>
                          <w:sz w:val="18"/>
                          <w:szCs w:val="18"/>
                          <w:lang w:val="en-GB"/>
                        </w:rPr>
                        <w:t>, NG22 9TD</w:t>
                      </w:r>
                    </w:p>
                    <w:p w:rsidR="007E400A" w:rsidRPr="00B8361D" w:rsidRDefault="007E400A" w:rsidP="000D4AAE">
                      <w:pPr>
                        <w:rPr>
                          <w:rFonts w:asciiTheme="minorHAnsi" w:hAnsiTheme="minorHAnsi" w:cs="MyriadPro-Light"/>
                          <w:color w:val="191E35"/>
                          <w:sz w:val="18"/>
                          <w:szCs w:val="18"/>
                          <w:lang w:val="en-GB"/>
                        </w:rPr>
                      </w:pPr>
                      <w:r w:rsidRPr="00B8361D">
                        <w:rPr>
                          <w:rFonts w:asciiTheme="minorHAnsi" w:hAnsiTheme="minorHAnsi" w:cs="MyriadPro-Light"/>
                          <w:b/>
                          <w:color w:val="191E35"/>
                          <w:sz w:val="18"/>
                          <w:szCs w:val="18"/>
                          <w:lang w:val="en-GB"/>
                        </w:rPr>
                        <w:t>T</w:t>
                      </w:r>
                      <w:r w:rsidRPr="00B8361D">
                        <w:rPr>
                          <w:rFonts w:asciiTheme="minorHAnsi" w:hAnsiTheme="minorHAnsi" w:cs="MyriadPro-Light"/>
                          <w:color w:val="191E35"/>
                          <w:sz w:val="18"/>
                          <w:szCs w:val="18"/>
                          <w:lang w:val="en-GB"/>
                        </w:rPr>
                        <w:t xml:space="preserve">: 01623 </w:t>
                      </w:r>
                      <w:proofErr w:type="gramStart"/>
                      <w:r w:rsidRPr="00B8361D">
                        <w:rPr>
                          <w:rFonts w:asciiTheme="minorHAnsi" w:hAnsiTheme="minorHAnsi" w:cs="MyriadPro-Light"/>
                          <w:color w:val="191E35"/>
                          <w:sz w:val="18"/>
                          <w:szCs w:val="18"/>
                          <w:lang w:val="en-GB"/>
                        </w:rPr>
                        <w:t xml:space="preserve">860545  </w:t>
                      </w:r>
                      <w:r w:rsidRPr="00B8361D">
                        <w:rPr>
                          <w:rFonts w:asciiTheme="minorHAnsi" w:hAnsiTheme="minorHAnsi" w:cs="MyriadPro-Light"/>
                          <w:b/>
                          <w:color w:val="191E35"/>
                          <w:sz w:val="18"/>
                          <w:szCs w:val="18"/>
                          <w:lang w:val="en-GB"/>
                        </w:rPr>
                        <w:t>F</w:t>
                      </w:r>
                      <w:proofErr w:type="gramEnd"/>
                      <w:r w:rsidRPr="00B8361D">
                        <w:rPr>
                          <w:rFonts w:asciiTheme="minorHAnsi" w:hAnsiTheme="minorHAnsi" w:cs="MyriadPro-Light"/>
                          <w:color w:val="191E35"/>
                          <w:sz w:val="18"/>
                          <w:szCs w:val="18"/>
                          <w:lang w:val="en-GB"/>
                        </w:rPr>
                        <w:t xml:space="preserve">: 01623 836082  </w:t>
                      </w:r>
                      <w:r w:rsidRPr="00B8361D">
                        <w:rPr>
                          <w:rFonts w:asciiTheme="minorHAnsi" w:hAnsiTheme="minorHAnsi" w:cs="MyriadPro-Light"/>
                          <w:b/>
                          <w:color w:val="191E35"/>
                          <w:sz w:val="18"/>
                          <w:szCs w:val="18"/>
                          <w:lang w:val="en-GB"/>
                        </w:rPr>
                        <w:t>E</w:t>
                      </w:r>
                      <w:r w:rsidRPr="00B8361D">
                        <w:rPr>
                          <w:rFonts w:asciiTheme="minorHAnsi" w:hAnsiTheme="minorHAnsi" w:cs="MyriadPro-Light"/>
                          <w:color w:val="191E35"/>
                          <w:sz w:val="18"/>
                          <w:szCs w:val="18"/>
                          <w:lang w:val="en-GB"/>
                        </w:rPr>
                        <w:t xml:space="preserve">: office@dukeries.attrust.org.uk  </w:t>
                      </w:r>
                      <w:r w:rsidRPr="00B8361D">
                        <w:rPr>
                          <w:rFonts w:asciiTheme="minorHAnsi" w:hAnsiTheme="minorHAnsi" w:cs="MyriadPro-Light"/>
                          <w:b/>
                          <w:color w:val="191E35"/>
                          <w:sz w:val="18"/>
                          <w:szCs w:val="18"/>
                          <w:lang w:val="en-GB"/>
                        </w:rPr>
                        <w:t>W</w:t>
                      </w:r>
                      <w:r w:rsidRPr="00B8361D">
                        <w:rPr>
                          <w:rFonts w:asciiTheme="minorHAnsi" w:hAnsiTheme="minorHAnsi" w:cs="MyriadPro-Light"/>
                          <w:color w:val="191E35"/>
                          <w:sz w:val="18"/>
                          <w:szCs w:val="18"/>
                          <w:lang w:val="en-GB"/>
                        </w:rPr>
                        <w:t>: www.dukeries.attrust.org.uk</w:t>
                      </w:r>
                    </w:p>
                  </w:txbxContent>
                </v:textbox>
              </v:shape>
            </w:pict>
          </mc:Fallback>
        </mc:AlternateContent>
      </w:r>
      <w:r w:rsidRPr="003F3D05">
        <w:rPr>
          <w:b/>
          <w:noProof/>
          <w:lang w:val="en-GB" w:eastAsia="en-GB"/>
        </w:rPr>
        <w:drawing>
          <wp:anchor distT="0" distB="0" distL="114300" distR="114300" simplePos="0" relativeHeight="251660288" behindDoc="1" locked="0" layoutInCell="1" allowOverlap="1" wp14:anchorId="6619EE9F" wp14:editId="0BE42541">
            <wp:simplePos x="0" y="0"/>
            <wp:positionH relativeFrom="column">
              <wp:posOffset>4857750</wp:posOffset>
            </wp:positionH>
            <wp:positionV relativeFrom="paragraph">
              <wp:posOffset>-657225</wp:posOffset>
            </wp:positionV>
            <wp:extent cx="1390015" cy="1456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ukeries-logo-RGB-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015" cy="1456690"/>
                    </a:xfrm>
                    <a:prstGeom prst="rect">
                      <a:avLst/>
                    </a:prstGeom>
                  </pic:spPr>
                </pic:pic>
              </a:graphicData>
            </a:graphic>
            <wp14:sizeRelH relativeFrom="margin">
              <wp14:pctWidth>0</wp14:pctWidth>
            </wp14:sizeRelH>
            <wp14:sizeRelV relativeFrom="margin">
              <wp14:pctHeight>0</wp14:pctHeight>
            </wp14:sizeRelV>
          </wp:anchor>
        </w:drawing>
      </w:r>
      <w:r w:rsidRPr="003F3D05">
        <w:rPr>
          <w:b/>
          <w:noProof/>
          <w:lang w:val="en-GB" w:eastAsia="en-GB"/>
        </w:rPr>
        <w:drawing>
          <wp:anchor distT="0" distB="0" distL="114300" distR="114300" simplePos="0" relativeHeight="251658240" behindDoc="1" locked="0" layoutInCell="1" allowOverlap="1">
            <wp:simplePos x="0" y="0"/>
            <wp:positionH relativeFrom="column">
              <wp:posOffset>-609600</wp:posOffset>
            </wp:positionH>
            <wp:positionV relativeFrom="paragraph">
              <wp:posOffset>-571500</wp:posOffset>
            </wp:positionV>
            <wp:extent cx="2514600" cy="966470"/>
            <wp:effectExtent l="0" t="0" r="0" b="5080"/>
            <wp:wrapNone/>
            <wp:docPr id="10" name="Picture 10" descr="ATT Logo Secondary Academy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TT Logo Secondary Academy RGB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6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B6934"/>
    <w:multiLevelType w:val="hybridMultilevel"/>
    <w:tmpl w:val="9F3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AE"/>
    <w:rsid w:val="00032A95"/>
    <w:rsid w:val="000D4AAE"/>
    <w:rsid w:val="00162531"/>
    <w:rsid w:val="002E0973"/>
    <w:rsid w:val="00396FBE"/>
    <w:rsid w:val="00624191"/>
    <w:rsid w:val="006A068D"/>
    <w:rsid w:val="00723DD0"/>
    <w:rsid w:val="00736011"/>
    <w:rsid w:val="007E400A"/>
    <w:rsid w:val="008315A4"/>
    <w:rsid w:val="008C32AA"/>
    <w:rsid w:val="0094760E"/>
    <w:rsid w:val="009F381C"/>
    <w:rsid w:val="00A43E57"/>
    <w:rsid w:val="00D10327"/>
    <w:rsid w:val="00D70E3A"/>
    <w:rsid w:val="00FD4790"/>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141"/>
  <w15:chartTrackingRefBased/>
  <w15:docId w15:val="{F090E4D1-B0B9-441C-A786-D5F7F14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A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5A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E4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0A"/>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orms.office.com/Pages/ResponsePage.aspx?id=eBpyvmw9NUqUimgWHu2ZKu1XVc--lQNOuo8eNVJze1dUQjRBQjk4RjI1OUdHTUJPVEgwWUQxSUc4Ty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forms.office.com/Pages/ResponsePage.aspx?id=eBpyvmw9NUqUimgWHu2ZKu1XVc--lQNOuo8eNVJze1dUQjRBQjk4RjI1OUdHTUJPVEgwWUQxSUc4Ty4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A32AC9A8</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Edwards</dc:creator>
  <cp:keywords/>
  <dc:description/>
  <cp:lastModifiedBy>Kay Shepherd</cp:lastModifiedBy>
  <cp:revision>3</cp:revision>
  <cp:lastPrinted>2018-09-14T13:52:00Z</cp:lastPrinted>
  <dcterms:created xsi:type="dcterms:W3CDTF">2020-06-01T15:28:00Z</dcterms:created>
  <dcterms:modified xsi:type="dcterms:W3CDTF">2020-06-01T15:32:00Z</dcterms:modified>
</cp:coreProperties>
</file>